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center"/>
        <w:rPr>
          <w:rFonts w:hint="default" w:ascii="黑体" w:hAnsi="黑体" w:eastAsia="黑体" w:cs="黑体"/>
          <w:kern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现场资格确认材料清单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1.华东师范大学宁波艺术实验学校招聘报名表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（需贴上照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2.有效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身份证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二寸免冠电子照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4.在校学生证；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Hans" w:bidi="ar-SA"/>
        </w:rPr>
        <w:t>《毕业生就业推荐表》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（国内高校应届毕业生需提供）；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6.在报名时勾选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中共党员（含中共预备党员）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Hans" w:bidi="ar-SA"/>
        </w:rPr>
        <w:t>、学生干部任职经历和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在高校就读期间校级以上综合性表彰奖励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的考生，还需提供相关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证明材料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其他在校期间获得的荣誉证书、发表的论文或取得的科研成果等。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符合条件的国（境）外留学回国（境）人员除提供在国（境）外高校就读期间表现优秀的证明材料外，还需提供国（境）外高校学籍证明、就读证明或学历学位认证书等。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以上材料需同时提供原件和复印件。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YTQ5ZTI0MzZiNWY5NmYyNGEzMmVlODU2ZjMzY2UifQ=="/>
  </w:docVars>
  <w:rsids>
    <w:rsidRoot w:val="14EA574C"/>
    <w:rsid w:val="14EA574C"/>
    <w:rsid w:val="421D1769"/>
    <w:rsid w:val="498B5309"/>
    <w:rsid w:val="5E5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350</Characters>
  <Lines>0</Lines>
  <Paragraphs>0</Paragraphs>
  <TotalTime>0</TotalTime>
  <ScaleCrop>false</ScaleCrop>
  <LinksUpToDate>false</LinksUpToDate>
  <CharactersWithSpaces>350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2023-02-21T09:40:00Z</dcterms:created>
  <dc:creator>gaojj</dc:creator>
  <cp:lastModifiedBy>吴之强℡¹³⁷³²¹¹⁷¹⁰⁰</cp:lastModifiedBy>
  <dcterms:modified xsi:type="dcterms:W3CDTF">2023-02-27T01:31:40Z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0EAB66F87082470EA64EC44AC574C183</vt:lpwstr>
  </property>
</Properties>
</file>